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97" w:rsidRPr="00842E6C" w:rsidRDefault="001C000E" w:rsidP="00BC0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:rsidR="001C000E" w:rsidRPr="00842E6C" w:rsidRDefault="001C000E" w:rsidP="00BC0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проекту рішення виконавчого комітету міської ради</w:t>
      </w:r>
    </w:p>
    <w:p w:rsidR="00BE2210" w:rsidRPr="00842E6C" w:rsidRDefault="003F1B6B" w:rsidP="00BC0583">
      <w:pPr>
        <w:spacing w:after="0"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BE2210" w:rsidRPr="00842E6C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>з</w:t>
      </w:r>
      <w:proofErr w:type="spellEnd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>дітей</w:t>
      </w:r>
      <w:proofErr w:type="spellEnd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210" w:rsidRPr="00842E6C">
        <w:rPr>
          <w:rStyle w:val="2"/>
          <w:rFonts w:ascii="Times New Roman" w:hAnsi="Times New Roman" w:cs="Times New Roman"/>
          <w:sz w:val="28"/>
          <w:szCs w:val="28"/>
        </w:rPr>
        <w:t>віку</w:t>
      </w:r>
      <w:proofErr w:type="spellEnd"/>
    </w:p>
    <w:p w:rsidR="001C000E" w:rsidRPr="00842E6C" w:rsidRDefault="00BE2210" w:rsidP="00BC0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Style w:val="2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842E6C">
        <w:rPr>
          <w:rStyle w:val="2"/>
          <w:rFonts w:ascii="Times New Roman" w:hAnsi="Times New Roman" w:cs="Times New Roman"/>
          <w:sz w:val="28"/>
          <w:szCs w:val="28"/>
        </w:rPr>
        <w:t>м</w:t>
      </w:r>
      <w:proofErr w:type="gramEnd"/>
      <w:r w:rsidRPr="00842E6C">
        <w:rPr>
          <w:rStyle w:val="2"/>
          <w:rFonts w:ascii="Times New Roman" w:hAnsi="Times New Roman" w:cs="Times New Roman"/>
          <w:sz w:val="28"/>
          <w:szCs w:val="28"/>
        </w:rPr>
        <w:t>іських</w:t>
      </w:r>
      <w:proofErr w:type="spellEnd"/>
      <w:r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автобусних маршрутах</w:t>
      </w:r>
      <w:r w:rsidRPr="00842E6C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2E6C">
        <w:rPr>
          <w:rStyle w:val="2"/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Style w:val="2"/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м. Прилуки</w:t>
      </w:r>
      <w:r w:rsidR="001C000E" w:rsidRPr="00842E6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7513" w:rsidRPr="00842E6C" w:rsidRDefault="00A57513" w:rsidP="00BC0583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000E" w:rsidRPr="00842E6C" w:rsidRDefault="001C000E" w:rsidP="00BC05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та оцінка важливості проблеми.</w:t>
      </w:r>
    </w:p>
    <w:p w:rsidR="00BE2210" w:rsidRPr="00842E6C" w:rsidRDefault="00BE2210" w:rsidP="00BC0583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7E6" w:rsidRPr="00842E6C" w:rsidRDefault="00BE2210" w:rsidP="00BC058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6005FE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Прилуцької міської ради від </w:t>
      </w:r>
      <w:r w:rsidR="006005FE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>22 лютого 2018</w:t>
      </w:r>
      <w:r w:rsidR="006005FE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року №11 було затверджено </w:t>
      </w:r>
      <w:r w:rsidR="006005FE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забезпечення пільгового перевезення дітей шкільного віку громадським автотранспортом </w:t>
      </w:r>
      <w:r w:rsidR="006005FE" w:rsidRPr="00842E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міських автобусних маршрутах загального користування</w:t>
      </w:r>
      <w:r w:rsidR="004D17E6"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яким була визначена п</w:t>
      </w:r>
      <w:r w:rsidR="00921A91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роцедура здійснення перевезень учнів до закладів </w:t>
      </w:r>
      <w:r w:rsidR="004D17E6" w:rsidRPr="00842E6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921A91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у зворотному напрямку </w:t>
      </w:r>
      <w:r w:rsidR="00AE30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використанням </w:t>
      </w:r>
      <w:r w:rsidR="00921A91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талон</w:t>
      </w:r>
      <w:r w:rsidR="00AE3070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921A91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E3070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921A91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виготовля</w:t>
      </w:r>
      <w:r w:rsidR="00AE3070"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 w:rsidR="00921A91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уповноважена особа, визначена організатором  перевезень пасажирів на міських автобусних маршрутах загального користування. Р</w:t>
      </w:r>
      <w:r w:rsidR="00921A91" w:rsidRPr="00842E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озмір відшкодування </w:t>
      </w:r>
      <w:r w:rsidR="00AE30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міського бюджету </w:t>
      </w:r>
      <w:r w:rsidR="00921A91" w:rsidRPr="00842E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один пільговий проїзд одного учня (номінальна вартість талона)</w:t>
      </w:r>
      <w:r w:rsidR="00921A91" w:rsidRPr="00842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30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="004D17E6" w:rsidRPr="00842E6C">
        <w:rPr>
          <w:rFonts w:ascii="Times New Roman" w:hAnsi="Times New Roman" w:cs="Times New Roman"/>
          <w:sz w:val="28"/>
          <w:szCs w:val="28"/>
          <w:lang w:val="uk-UA"/>
        </w:rPr>
        <w:t>затверджено рішенням</w:t>
      </w:r>
      <w:r w:rsidR="00AE30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D17E6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міськ</w:t>
      </w:r>
      <w:r w:rsidR="00AE3070">
        <w:rPr>
          <w:rFonts w:ascii="Times New Roman" w:hAnsi="Times New Roman" w:cs="Times New Roman"/>
          <w:sz w:val="28"/>
          <w:szCs w:val="28"/>
          <w:lang w:val="uk-UA"/>
        </w:rPr>
        <w:t>ої ради від 08.01.2019 №1 та №2, що становило</w:t>
      </w:r>
      <w:r w:rsidR="004D17E6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3,00 грн.</w:t>
      </w:r>
    </w:p>
    <w:p w:rsidR="00AB090E" w:rsidRPr="00842E6C" w:rsidRDefault="00AB090E" w:rsidP="00776F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="004157D0" w:rsidRPr="00842E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>а зустрічі з перевізниками, яка відбулася 27.09.2022 від них надійшла пропозиц</w:t>
      </w:r>
      <w:r w:rsidR="00776FFD">
        <w:rPr>
          <w:rFonts w:ascii="Times New Roman" w:hAnsi="Times New Roman" w:cs="Times New Roman"/>
          <w:sz w:val="28"/>
          <w:szCs w:val="28"/>
          <w:lang w:val="uk-UA"/>
        </w:rPr>
        <w:t>ія відійти від талонної системи і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перевезення школярів за шкільним тарифом п</w:t>
      </w:r>
      <w:r w:rsidR="00776FFD">
        <w:rPr>
          <w:rFonts w:ascii="Times New Roman" w:hAnsi="Times New Roman" w:cs="Times New Roman"/>
          <w:sz w:val="28"/>
          <w:szCs w:val="28"/>
          <w:lang w:val="uk-UA"/>
        </w:rPr>
        <w:t>ри наявності учнівського квитка, використовуючи Ніжинський варіант перевезення школярів (в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рішення виконавчого комітету Ніжинської міської </w:t>
      </w:r>
      <w:r w:rsidR="00776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>ради від 22.09.2022 №300 учні користуються громадським автотранспортом під час навчального процесу за тарифом 5,00 грн</w:t>
      </w:r>
      <w:r w:rsidR="00776F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>, а під час канікул за тарифом 8,00 грн., при пред’явлені учнівського квитка (даний напрямок не передбачає відшкодування з міського бюджету)</w:t>
      </w:r>
      <w:r w:rsidR="00776F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FA0" w:rsidRPr="00842E6C" w:rsidRDefault="00BE2210" w:rsidP="00BC05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r w:rsidR="00CF2FA0" w:rsidRPr="00842E6C">
        <w:rPr>
          <w:rFonts w:ascii="Times New Roman" w:hAnsi="Times New Roman" w:cs="Times New Roman"/>
          <w:sz w:val="28"/>
          <w:szCs w:val="28"/>
          <w:lang w:val="uk-UA"/>
        </w:rPr>
        <w:t>причини:</w:t>
      </w:r>
    </w:p>
    <w:p w:rsidR="00CF2FA0" w:rsidRPr="00842E6C" w:rsidRDefault="001F5B60" w:rsidP="00BC058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значне по</w:t>
      </w:r>
      <w:r w:rsidR="00CF2FA0" w:rsidRPr="00842E6C">
        <w:rPr>
          <w:rFonts w:ascii="Times New Roman" w:hAnsi="Times New Roman" w:cs="Times New Roman"/>
          <w:sz w:val="28"/>
          <w:szCs w:val="28"/>
          <w:lang w:val="uk-UA"/>
        </w:rPr>
        <w:t>дорожчання виготовлення талонів;</w:t>
      </w:r>
    </w:p>
    <w:p w:rsidR="00CF2FA0" w:rsidRPr="00842E6C" w:rsidRDefault="00CF2FA0" w:rsidP="00BC058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їх в значно більшій кількості ніж потім  </w:t>
      </w:r>
    </w:p>
    <w:p w:rsidR="00CF2FA0" w:rsidRPr="00842E6C" w:rsidRDefault="00CF2FA0" w:rsidP="00BC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використовуються школярами</w:t>
      </w:r>
      <w:r w:rsidR="001F5B60">
        <w:rPr>
          <w:rFonts w:ascii="Times New Roman" w:hAnsi="Times New Roman" w:cs="Times New Roman"/>
          <w:sz w:val="28"/>
          <w:szCs w:val="28"/>
          <w:lang w:val="uk-UA"/>
        </w:rPr>
        <w:t xml:space="preserve"> під час їздок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FA0" w:rsidRPr="00842E6C" w:rsidRDefault="00CF2FA0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BE2210" w:rsidRPr="00842E6C" w:rsidRDefault="00BE2210" w:rsidP="00BC05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Визначення </w:t>
      </w:r>
      <w:proofErr w:type="spellStart"/>
      <w:r w:rsidRPr="00842E6C">
        <w:rPr>
          <w:rFonts w:ascii="Times New Roman" w:hAnsi="Times New Roman" w:cs="Times New Roman"/>
          <w:b/>
          <w:i/>
          <w:iCs/>
          <w:sz w:val="28"/>
          <w:szCs w:val="28"/>
        </w:rPr>
        <w:t>цілей</w:t>
      </w:r>
      <w:proofErr w:type="spellEnd"/>
      <w:r w:rsidRPr="00842E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842E6C">
        <w:rPr>
          <w:rFonts w:ascii="Times New Roman" w:hAnsi="Times New Roman" w:cs="Times New Roman"/>
          <w:b/>
          <w:i/>
          <w:iCs/>
          <w:sz w:val="28"/>
          <w:szCs w:val="28"/>
        </w:rPr>
        <w:t>державного</w:t>
      </w:r>
      <w:proofErr w:type="gramEnd"/>
      <w:r w:rsidRPr="00842E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iCs/>
          <w:sz w:val="28"/>
          <w:szCs w:val="28"/>
        </w:rPr>
        <w:t>регулювання</w:t>
      </w:r>
      <w:proofErr w:type="spellEnd"/>
      <w:r w:rsidRPr="00842E6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CF2FA0" w:rsidRPr="00842E6C" w:rsidRDefault="00CF2FA0" w:rsidP="00BC058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BE2210" w:rsidRPr="00842E6C" w:rsidRDefault="00BE2210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Головною метою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2E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комітету Прилуцької міської ради  </w:t>
      </w:r>
      <w:r w:rsidR="00953317" w:rsidRPr="00842E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з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дітей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віку</w:t>
      </w:r>
      <w:proofErr w:type="spellEnd"/>
      <w:r w:rsidR="00E01B06" w:rsidRPr="00842E6C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міських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автобусних маршрутах</w:t>
      </w:r>
      <w:r w:rsidR="00953317" w:rsidRPr="00842E6C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953317" w:rsidRPr="00842E6C">
        <w:rPr>
          <w:rStyle w:val="2"/>
          <w:rFonts w:ascii="Times New Roman" w:hAnsi="Times New Roman" w:cs="Times New Roman"/>
          <w:sz w:val="28"/>
          <w:szCs w:val="28"/>
        </w:rPr>
        <w:t xml:space="preserve"> м. Прилуки</w:t>
      </w:r>
      <w:r w:rsidR="00953317" w:rsidRPr="00842E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1B06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E6C">
        <w:rPr>
          <w:rFonts w:ascii="Times New Roman" w:hAnsi="Times New Roman" w:cs="Times New Roman"/>
          <w:sz w:val="28"/>
          <w:szCs w:val="28"/>
        </w:rPr>
        <w:t>є:</w:t>
      </w:r>
    </w:p>
    <w:p w:rsidR="00BE2210" w:rsidRPr="00842E6C" w:rsidRDefault="00BE2210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дадуть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перевізникам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беззбитково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ці</w:t>
      </w:r>
      <w:proofErr w:type="gramStart"/>
      <w:r w:rsidRPr="00842E6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842E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пальне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r w:rsidR="00E01B06" w:rsidRPr="00842E6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01B06" w:rsidRPr="00842E6C">
        <w:rPr>
          <w:rFonts w:ascii="Times New Roman" w:hAnsi="Times New Roman" w:cs="Times New Roman"/>
          <w:sz w:val="28"/>
          <w:szCs w:val="28"/>
        </w:rPr>
        <w:t>матеріально-технічні</w:t>
      </w:r>
      <w:proofErr w:type="spellEnd"/>
      <w:r w:rsidR="00E01B06"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B06" w:rsidRPr="00842E6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E01B06" w:rsidRPr="00842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B06" w:rsidRPr="00842E6C" w:rsidRDefault="00E01B06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660B1" w:rsidRPr="00842E6C">
        <w:rPr>
          <w:rFonts w:ascii="Times New Roman" w:hAnsi="Times New Roman" w:cs="Times New Roman"/>
          <w:sz w:val="28"/>
          <w:szCs w:val="28"/>
          <w:lang w:val="uk-UA"/>
        </w:rPr>
        <w:t>забезпечення перевезення дітей шкільного віку на міських автобусних маршрутах загального користування м. Прилуки без обмеження у кількості дітей та кількості</w:t>
      </w:r>
      <w:r w:rsidR="001F5B60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8660B1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їздок.</w:t>
      </w:r>
    </w:p>
    <w:p w:rsidR="00BE2210" w:rsidRPr="00842E6C" w:rsidRDefault="00BE2210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842E6C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пасажирських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>;</w:t>
      </w:r>
    </w:p>
    <w:p w:rsidR="00BE2210" w:rsidRPr="00842E6C" w:rsidRDefault="00BE2210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рухомого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складу</w:t>
      </w:r>
      <w:r w:rsidR="001F5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1F5B60">
        <w:rPr>
          <w:rFonts w:ascii="Times New Roman" w:hAnsi="Times New Roman" w:cs="Times New Roman"/>
          <w:sz w:val="28"/>
          <w:szCs w:val="28"/>
          <w:lang w:val="uk-UA"/>
        </w:rPr>
        <w:t>перев</w:t>
      </w:r>
      <w:proofErr w:type="gramEnd"/>
      <w:r w:rsidR="001F5B60">
        <w:rPr>
          <w:rFonts w:ascii="Times New Roman" w:hAnsi="Times New Roman" w:cs="Times New Roman"/>
          <w:sz w:val="28"/>
          <w:szCs w:val="28"/>
          <w:lang w:val="uk-UA"/>
        </w:rPr>
        <w:t>ізниками</w:t>
      </w:r>
      <w:r w:rsidRPr="00842E6C">
        <w:rPr>
          <w:rFonts w:ascii="Times New Roman" w:hAnsi="Times New Roman" w:cs="Times New Roman"/>
          <w:sz w:val="28"/>
          <w:szCs w:val="28"/>
        </w:rPr>
        <w:t>;</w:t>
      </w:r>
    </w:p>
    <w:p w:rsidR="00BE2210" w:rsidRPr="00842E6C" w:rsidRDefault="00BE2210" w:rsidP="00BC05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842E6C">
        <w:rPr>
          <w:rFonts w:ascii="Times New Roman" w:hAnsi="Times New Roman" w:cs="Times New Roman"/>
        </w:rPr>
        <w:lastRenderedPageBreak/>
        <w:t>- забезпечити громадську безпеку при здійсненні перевезення пасажирів.</w:t>
      </w:r>
    </w:p>
    <w:p w:rsidR="00BE2210" w:rsidRPr="00842E6C" w:rsidRDefault="00BE2210" w:rsidP="00BC05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842E6C">
        <w:rPr>
          <w:rFonts w:ascii="Times New Roman" w:hAnsi="Times New Roman" w:cs="Times New Roman"/>
        </w:rPr>
        <w:t>Цей проект регуляторного акту має сприяти в цілому розв’язанню проблеми, зазначеної в попередньому розділі аналізу регуляторного впливу.</w:t>
      </w:r>
    </w:p>
    <w:p w:rsidR="00733801" w:rsidRPr="00842E6C" w:rsidRDefault="00733801" w:rsidP="0073380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Введення в дію даного регуляторного акту не вплине на зростання надходжень до бюджету, в той же час ці надходження і не зменшаться тому, що скорочення кількості перевізників  по причині припинення діяльності через збиткову роботу, не відбудеться.</w:t>
      </w:r>
    </w:p>
    <w:p w:rsidR="00733801" w:rsidRPr="00842E6C" w:rsidRDefault="00733801" w:rsidP="0073380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Дія регуляторного акту поширюється на перевізників,  з якими викон</w:t>
      </w:r>
      <w:r w:rsidR="001F5B60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уклав договори на перевезення пасажирів та на мешканців міста, які користуються послугами пасажирського транспорту загального користування.</w:t>
      </w:r>
    </w:p>
    <w:p w:rsidR="00733801" w:rsidRPr="00842E6C" w:rsidRDefault="00733801" w:rsidP="0073380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Розробляється та затверджується даний регуляторний акт – рішенням виконавчого комітету з врахуванням законів України «Про автомобільний транспорт», «Про місцеве самоврядування в Україні», статті 8 Закону України «Про засади державної регуляторної політики у сфері господарської діяльності», постанови Кабінету Міністрів України «Методика проведення аналізу впливу регуляторного акта».</w:t>
      </w:r>
    </w:p>
    <w:p w:rsidR="00EE73A7" w:rsidRPr="00842E6C" w:rsidRDefault="00EE73A7" w:rsidP="00BC0583">
      <w:pPr>
        <w:pStyle w:val="a7"/>
      </w:pPr>
    </w:p>
    <w:p w:rsidR="00BE2210" w:rsidRPr="00842E6C" w:rsidRDefault="00EE73A7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Визначення та </w:t>
      </w:r>
      <w:proofErr w:type="spellStart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>оцінка</w:t>
      </w:r>
      <w:proofErr w:type="spellEnd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>альтернативних</w:t>
      </w:r>
      <w:proofErr w:type="spellEnd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>способів</w:t>
      </w:r>
      <w:proofErr w:type="spellEnd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>досягнення</w:t>
      </w:r>
      <w:proofErr w:type="spellEnd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>зазначених</w:t>
      </w:r>
      <w:proofErr w:type="spellEnd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>цілей</w:t>
      </w:r>
      <w:proofErr w:type="spellEnd"/>
      <w:r w:rsidR="00BE2210" w:rsidRPr="00842E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73A7" w:rsidRPr="00842E6C" w:rsidRDefault="00EE73A7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альтернативи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E6C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>:</w:t>
      </w:r>
    </w:p>
    <w:p w:rsidR="00BE2210" w:rsidRPr="00842E6C" w:rsidRDefault="00BE2210" w:rsidP="00BC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залишення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незмінному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заглиблення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ніякому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2210" w:rsidRPr="00842E6C" w:rsidRDefault="00BE2210" w:rsidP="00BC0583">
      <w:pPr>
        <w:spacing w:after="0" w:line="24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- </w:t>
      </w:r>
      <w:r w:rsidR="00686597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безкоштовне перевезення школярів з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86597" w:rsidRPr="00842E6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дотації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gramStart"/>
      <w:r w:rsidRPr="00842E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перевізників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E6C">
        <w:rPr>
          <w:rFonts w:ascii="Times New Roman" w:hAnsi="Times New Roman" w:cs="Times New Roman"/>
          <w:sz w:val="28"/>
          <w:szCs w:val="28"/>
        </w:rPr>
        <w:t>бюджету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змозі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покрити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r w:rsidR="00686597" w:rsidRPr="00842E6C">
        <w:rPr>
          <w:rFonts w:ascii="Times New Roman" w:hAnsi="Times New Roman" w:cs="Times New Roman"/>
          <w:sz w:val="28"/>
          <w:szCs w:val="28"/>
          <w:lang w:val="uk-UA"/>
        </w:rPr>
        <w:t>потребу в фінансуванні</w:t>
      </w:r>
      <w:r w:rsidRPr="00842E6C">
        <w:rPr>
          <w:rFonts w:ascii="Times New Roman" w:hAnsi="Times New Roman" w:cs="Times New Roman"/>
          <w:sz w:val="28"/>
          <w:szCs w:val="28"/>
        </w:rPr>
        <w:t>).</w:t>
      </w:r>
    </w:p>
    <w:p w:rsidR="00686597" w:rsidRPr="00842E6C" w:rsidRDefault="00686597" w:rsidP="00BC0583">
      <w:pPr>
        <w:spacing w:after="0" w:line="24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- організація перевезення школярів відповідно до чинного законодавства України за загальноміським тарифом</w:t>
      </w:r>
      <w:r w:rsidR="001F5B60">
        <w:rPr>
          <w:rFonts w:ascii="Times New Roman" w:hAnsi="Times New Roman" w:cs="Times New Roman"/>
          <w:sz w:val="28"/>
          <w:szCs w:val="28"/>
          <w:lang w:val="uk-UA"/>
        </w:rPr>
        <w:t xml:space="preserve">, який затверджено рішенням виконавчого </w:t>
      </w:r>
      <w:proofErr w:type="spellStart"/>
      <w:r w:rsidR="001F5B60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1F5B60">
        <w:rPr>
          <w:rFonts w:ascii="Times New Roman" w:hAnsi="Times New Roman" w:cs="Times New Roman"/>
          <w:sz w:val="28"/>
          <w:szCs w:val="28"/>
          <w:lang w:val="uk-UA"/>
        </w:rPr>
        <w:t xml:space="preserve"> мотету міської ради від 23.08.2022 №183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15,00 грн.</w:t>
      </w:r>
    </w:p>
    <w:p w:rsidR="00CF2FA0" w:rsidRPr="00842E6C" w:rsidRDefault="00CF2FA0" w:rsidP="00BC0583">
      <w:pPr>
        <w:spacing w:after="0" w:line="24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210" w:rsidRPr="00842E6C" w:rsidRDefault="00BE2210" w:rsidP="00BC058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Опис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механізму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який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пропонується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розв’язання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проблеми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2FA0" w:rsidRPr="00842E6C" w:rsidRDefault="00CF2FA0" w:rsidP="00BC058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4E6C" w:rsidRPr="00842E6C" w:rsidRDefault="00BE2210" w:rsidP="00BC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B4E6C" w:rsidRPr="00842E6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відповідно до пункту 2 частини „а” статті 28, пункту 4 частини „а” статті 32 Закону України </w:t>
      </w:r>
      <w:proofErr w:type="spellStart"/>
      <w:r w:rsidRPr="00842E6C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42E6C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, за результатами зустрічі </w:t>
      </w:r>
      <w:r w:rsidR="000B4E6C" w:rsidRPr="00842E6C">
        <w:rPr>
          <w:rFonts w:ascii="Times New Roman" w:hAnsi="Times New Roman" w:cs="Times New Roman"/>
          <w:sz w:val="28"/>
          <w:szCs w:val="28"/>
          <w:lang w:val="uk-UA"/>
        </w:rPr>
        <w:t>посадовців міської ради 27.09.2022  з перевізниками, які здійснюють перевезення пасажирів на міських автобусних маршрутах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виносить на громадське обговорення тариф  на перевезення дітей шкільного віку  у м. Прилуки в автобусах, що працюють на міських автобусних маршрутах загального користування у звичайному режимі, у розмірі </w:t>
      </w:r>
      <w:r w:rsidR="000B4E6C" w:rsidRPr="00842E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,00 грн. </w:t>
      </w:r>
      <w:r w:rsidR="000B4E6C" w:rsidRPr="00842E6C">
        <w:rPr>
          <w:rFonts w:ascii="Times New Roman" w:hAnsi="Times New Roman" w:cs="Times New Roman"/>
          <w:sz w:val="28"/>
          <w:szCs w:val="28"/>
        </w:rPr>
        <w:t xml:space="preserve">за одну </w:t>
      </w:r>
      <w:proofErr w:type="spellStart"/>
      <w:r w:rsidR="000B4E6C" w:rsidRPr="00842E6C">
        <w:rPr>
          <w:rFonts w:ascii="Times New Roman" w:hAnsi="Times New Roman" w:cs="Times New Roman"/>
          <w:sz w:val="28"/>
          <w:szCs w:val="28"/>
        </w:rPr>
        <w:t>поїздку</w:t>
      </w:r>
      <w:proofErr w:type="spellEnd"/>
      <w:r w:rsidR="000B4E6C" w:rsidRPr="00842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B4E6C" w:rsidRPr="00842E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4E6C" w:rsidRPr="00842E6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0B4E6C" w:rsidRPr="00842E6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0B4E6C" w:rsidRPr="00842E6C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="000B4E6C"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6C" w:rsidRPr="00842E6C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="000B4E6C" w:rsidRPr="00842E6C">
        <w:rPr>
          <w:rFonts w:ascii="Times New Roman" w:hAnsi="Times New Roman" w:cs="Times New Roman"/>
          <w:sz w:val="28"/>
          <w:szCs w:val="28"/>
        </w:rPr>
        <w:t xml:space="preserve"> за тарифом 8,00 </w:t>
      </w:r>
      <w:proofErr w:type="spellStart"/>
      <w:r w:rsidR="000B4E6C" w:rsidRPr="00842E6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0B4E6C" w:rsidRPr="00842E6C">
        <w:rPr>
          <w:rFonts w:ascii="Times New Roman" w:hAnsi="Times New Roman" w:cs="Times New Roman"/>
          <w:sz w:val="28"/>
          <w:szCs w:val="28"/>
        </w:rPr>
        <w:t xml:space="preserve">. за одну </w:t>
      </w:r>
      <w:proofErr w:type="spellStart"/>
      <w:r w:rsidR="000B4E6C" w:rsidRPr="00842E6C">
        <w:rPr>
          <w:rFonts w:ascii="Times New Roman" w:hAnsi="Times New Roman" w:cs="Times New Roman"/>
          <w:sz w:val="28"/>
          <w:szCs w:val="28"/>
        </w:rPr>
        <w:t>поїздку</w:t>
      </w:r>
      <w:proofErr w:type="spellEnd"/>
      <w:r w:rsidR="000B4E6C" w:rsidRPr="00842E6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="000B4E6C" w:rsidRPr="00842E6C">
        <w:rPr>
          <w:rFonts w:ascii="Times New Roman" w:hAnsi="Times New Roman" w:cs="Times New Roman"/>
          <w:sz w:val="28"/>
          <w:szCs w:val="28"/>
        </w:rPr>
        <w:t>пред’явленні</w:t>
      </w:r>
      <w:proofErr w:type="spellEnd"/>
      <w:r w:rsidR="000B4E6C"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6C" w:rsidRPr="00842E6C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="000B4E6C" w:rsidRPr="00842E6C">
        <w:rPr>
          <w:rFonts w:ascii="Times New Roman" w:hAnsi="Times New Roman" w:cs="Times New Roman"/>
          <w:sz w:val="28"/>
          <w:szCs w:val="28"/>
        </w:rPr>
        <w:t xml:space="preserve"> квитка.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Регуляторний акт має місцевий характер впливу.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При прийнятті рішення, регуляторний акт буде оприлюднено у засобах масової інформації.</w:t>
      </w:r>
    </w:p>
    <w:p w:rsidR="00EE73A7" w:rsidRPr="00842E6C" w:rsidRDefault="00EE73A7" w:rsidP="00BC0583">
      <w:pPr>
        <w:pStyle w:val="a7"/>
        <w:ind w:firstLine="708"/>
        <w:jc w:val="both"/>
        <w:rPr>
          <w:szCs w:val="28"/>
        </w:rPr>
      </w:pPr>
    </w:p>
    <w:p w:rsidR="00BE2210" w:rsidRPr="00842E6C" w:rsidRDefault="00BE2210" w:rsidP="00BC0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2E6C">
        <w:rPr>
          <w:rFonts w:ascii="Times New Roman" w:hAnsi="Times New Roman" w:cs="Times New Roman"/>
          <w:sz w:val="28"/>
          <w:szCs w:val="28"/>
        </w:rPr>
        <w:tab/>
      </w:r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Можливості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досягнення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визначених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цілей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разі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прийняття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регуляторного</w:t>
      </w:r>
      <w:proofErr w:type="gram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акту</w:t>
      </w:r>
    </w:p>
    <w:p w:rsidR="00EE73A7" w:rsidRPr="00842E6C" w:rsidRDefault="00EE73A7" w:rsidP="00BC0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73A7" w:rsidRPr="00842E6C" w:rsidRDefault="00BE2210" w:rsidP="00BC0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EE73A7"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пропозицію</w:t>
      </w:r>
      <w:r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перевізників, щодо </w:t>
      </w:r>
      <w:r w:rsidR="00EE73A7"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 дітей шкільного </w:t>
      </w:r>
      <w:r w:rsidR="00EE73A7" w:rsidRPr="00842E6C">
        <w:rPr>
          <w:rFonts w:ascii="Times New Roman" w:hAnsi="Times New Roman" w:cs="Times New Roman"/>
          <w:sz w:val="28"/>
          <w:szCs w:val="28"/>
          <w:lang w:val="uk-UA"/>
        </w:rPr>
        <w:t>за затвердженим</w:t>
      </w:r>
      <w:r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тариф</w:t>
      </w:r>
      <w:r w:rsidR="00EE73A7"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на перевезення </w:t>
      </w:r>
      <w:r w:rsidR="00EE73A7" w:rsidRPr="00842E6C"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(при наявності учнівського квитка)  у м. Прилуки в автобусах, що працюють на міських автобусних маршрутах загального користування у звичайному режимі, у розмірі </w:t>
      </w:r>
      <w:r w:rsidR="00EE73A7" w:rsidRPr="00842E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,00 грн. </w:t>
      </w:r>
      <w:r w:rsidR="00EE73A7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(8,00 грн. під час літніх канікул) 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без обмеження у часі, при цьому </w:t>
      </w:r>
      <w:r w:rsidR="00EE73A7"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EE73A7" w:rsidRPr="00842E6C">
        <w:rPr>
          <w:rFonts w:ascii="Times New Roman" w:hAnsi="Times New Roman" w:cs="Times New Roman"/>
          <w:sz w:val="28"/>
          <w:szCs w:val="28"/>
          <w:lang w:val="uk-UA"/>
        </w:rPr>
        <w:t>здійснюватись</w:t>
      </w: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перевізникам за </w:t>
      </w:r>
      <w:r w:rsidR="00EE73A7" w:rsidRPr="00842E6C">
        <w:rPr>
          <w:rFonts w:ascii="Times New Roman" w:hAnsi="Times New Roman" w:cs="Times New Roman"/>
          <w:sz w:val="28"/>
          <w:szCs w:val="28"/>
          <w:lang w:val="uk-UA"/>
        </w:rPr>
        <w:t>даний вид перевезень до загальноміського тарифу, затвердженого рішенням виконавчого комітету міської ради від 2</w:t>
      </w:r>
      <w:r w:rsidR="007C3B63" w:rsidRPr="00842E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E73A7" w:rsidRPr="00842E6C">
        <w:rPr>
          <w:rFonts w:ascii="Times New Roman" w:hAnsi="Times New Roman" w:cs="Times New Roman"/>
          <w:sz w:val="28"/>
          <w:szCs w:val="28"/>
          <w:lang w:val="uk-UA"/>
        </w:rPr>
        <w:t>.08.2022 №</w:t>
      </w:r>
      <w:r w:rsidR="007C3B63" w:rsidRPr="00842E6C">
        <w:rPr>
          <w:rFonts w:ascii="Times New Roman" w:hAnsi="Times New Roman" w:cs="Times New Roman"/>
          <w:sz w:val="28"/>
          <w:szCs w:val="28"/>
          <w:lang w:val="uk-UA"/>
        </w:rPr>
        <w:t>183.</w:t>
      </w:r>
    </w:p>
    <w:p w:rsidR="007C3B63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Даний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тариф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забезпечить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пільгового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проїзду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міських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автобусних маршрутах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32 Закону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842E6C">
        <w:rPr>
          <w:rFonts w:ascii="Times New Roman" w:hAnsi="Times New Roman" w:cs="Times New Roman"/>
          <w:sz w:val="28"/>
          <w:szCs w:val="28"/>
        </w:rPr>
        <w:t xml:space="preserve"> „П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3B63" w:rsidRPr="00842E6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C3B63" w:rsidRPr="00842E6C">
        <w:rPr>
          <w:rFonts w:ascii="Times New Roman" w:hAnsi="Times New Roman" w:cs="Times New Roman"/>
          <w:sz w:val="28"/>
          <w:szCs w:val="28"/>
        </w:rPr>
        <w:t>”</w:t>
      </w:r>
      <w:r w:rsidR="007C3B63" w:rsidRPr="00842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нового тарифу на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віку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 автобусами,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працюють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звичайному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режимі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по м. Прилуки 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забезпечить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беззбиткову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перевізників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>ідтримку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рухомого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складу в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належному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технічному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стані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придбання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нового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рухомого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складу.</w:t>
      </w:r>
    </w:p>
    <w:p w:rsidR="00E65E48" w:rsidRPr="00842E6C" w:rsidRDefault="00E65E48" w:rsidP="00E65E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Цей проект регуляторного акту має сприяти в цілому розв’язанню проблеми по розвитку маршрутної мережі міста, гарантованої регулярності роботи рухомого складу на автобусних маршрутах загального користування та стимулюванню застосування сучасних зразків транспортних засобів.</w:t>
      </w:r>
    </w:p>
    <w:p w:rsidR="002C7BDC" w:rsidRPr="00842E6C" w:rsidRDefault="002C7BDC" w:rsidP="002C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Реалізація такого регуляторного акта забезпечить:</w:t>
      </w:r>
    </w:p>
    <w:p w:rsidR="002C7BDC" w:rsidRPr="00842E6C" w:rsidRDefault="002C7BDC" w:rsidP="002C7B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обслуговування пасажирів на міських автобусних </w:t>
      </w:r>
    </w:p>
    <w:p w:rsidR="002C7BDC" w:rsidRPr="00842E6C" w:rsidRDefault="002C7BDC" w:rsidP="002C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маршрутах всіма перевізниками;</w:t>
      </w:r>
    </w:p>
    <w:p w:rsidR="002C7BDC" w:rsidRPr="00842E6C" w:rsidRDefault="002C7BDC" w:rsidP="002C7B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відповідальності перевізників за невиконання чинного </w:t>
      </w:r>
    </w:p>
    <w:p w:rsidR="002C7BDC" w:rsidRPr="00842E6C" w:rsidRDefault="002C7BDC" w:rsidP="002C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законодавства України та рішень міської влади щодо перевезення пасажирів;</w:t>
      </w:r>
    </w:p>
    <w:p w:rsidR="002C7BDC" w:rsidRPr="00842E6C" w:rsidRDefault="002C7BDC" w:rsidP="002C7BD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Регуляторний акт має місцевий характер впливу. При ухваленні рішення, регуляторний акт буде оприлюднено на офіційному сайті Прилуцької міської ради.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відстеження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регуляторного акту через </w:t>
      </w:r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ік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набрання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чинності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D86" w:rsidRPr="00842E6C" w:rsidRDefault="00525D86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6.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Очікувані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результати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прийняття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регуляторного акта.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Аналіз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вигод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витрат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5D86" w:rsidRPr="00842E6C" w:rsidRDefault="00525D86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2210" w:rsidRPr="00842E6C" w:rsidRDefault="00BE2210" w:rsidP="00BC0583">
      <w:pPr>
        <w:pStyle w:val="a7"/>
        <w:ind w:firstLine="708"/>
        <w:jc w:val="both"/>
        <w:rPr>
          <w:color w:val="000000"/>
          <w:szCs w:val="28"/>
        </w:rPr>
      </w:pPr>
      <w:r w:rsidRPr="00842E6C">
        <w:rPr>
          <w:szCs w:val="28"/>
        </w:rPr>
        <w:t xml:space="preserve"> </w:t>
      </w:r>
      <w:r w:rsidRPr="00842E6C">
        <w:rPr>
          <w:color w:val="000000"/>
          <w:szCs w:val="28"/>
        </w:rPr>
        <w:t>У результаті прийняття запропонованих</w:t>
      </w:r>
      <w:r w:rsidR="001F5B60">
        <w:rPr>
          <w:color w:val="000000"/>
          <w:szCs w:val="28"/>
        </w:rPr>
        <w:t xml:space="preserve"> шкільних</w:t>
      </w:r>
      <w:r w:rsidRPr="00842E6C">
        <w:rPr>
          <w:color w:val="000000"/>
          <w:szCs w:val="28"/>
        </w:rPr>
        <w:t xml:space="preserve"> тарифів перевізники отримують вигоди у формі беззбиткової діяльності та  збільшення оборотних коштів, які будуть використані на оновлення  оборотних активів.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Розмір вигод та витрат у грошовій формі неможливо виразити для жодної категорії (групи) суб’єктів, на які поширюється дія даного регуляторного акту без введення його в дію, в тому числі: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1) суб’єкти  господарювання (перевізники):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а) забезпечення прибуткової діяльності, сприяння оновленню автотранспортних засобів;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б) можливе зменшення пасажиропотоку;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2) органи місцевого самоврядування: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lastRenderedPageBreak/>
        <w:t>а) забезпечення розвитку автотранспортних послуг;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б) витрати не очікуються, так як непередбачено видатків бюджетних коштів;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3) споживачі послуг:</w:t>
      </w:r>
    </w:p>
    <w:p w:rsidR="007065FF" w:rsidRPr="00842E6C" w:rsidRDefault="007065FF" w:rsidP="007065FF">
      <w:pPr>
        <w:pStyle w:val="TableContents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а) вигоди отримають послугу з надання права проїзду міським пасажирським автомобільним транспортом загального користування на всіх автобусних маршрутах за шкільним тарифом, встановленими рішенням виконавчого комітету Прилуцької міської ради.</w:t>
      </w:r>
    </w:p>
    <w:p w:rsidR="007065FF" w:rsidRPr="00842E6C" w:rsidRDefault="007065FF" w:rsidP="0070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того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громадяни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  регуляторного акту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матимуть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отримувати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відповідатимуть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Правил</w:t>
      </w:r>
      <w:r w:rsidRPr="00842E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ам</w:t>
      </w:r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асажирського</w:t>
      </w:r>
      <w:proofErr w:type="spellEnd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автомобільного</w:t>
      </w:r>
      <w:proofErr w:type="spellEnd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транспорту</w:t>
      </w:r>
      <w:r w:rsidRPr="00842E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842E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що затверджені постановою </w:t>
      </w:r>
      <w:r w:rsidR="008112A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Кабінету Міні</w:t>
      </w:r>
      <w:proofErr w:type="gramStart"/>
      <w:r w:rsidR="008112A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стр</w:t>
      </w:r>
      <w:proofErr w:type="gramEnd"/>
      <w:r w:rsidR="008112A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ів України</w:t>
      </w:r>
      <w:r w:rsidRPr="00842E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18 лютого 1997 </w:t>
      </w:r>
      <w:proofErr w:type="spellStart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proofErr w:type="spellEnd"/>
      <w:r w:rsidRPr="00842E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оку №176.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2"/>
        <w:gridCol w:w="3706"/>
        <w:gridCol w:w="3870"/>
      </w:tblGrid>
      <w:tr w:rsidR="00BE2210" w:rsidRPr="00842E6C" w:rsidTr="00E84D05">
        <w:trPr>
          <w:trHeight w:val="270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Суб’єкти</w:t>
            </w:r>
            <w:proofErr w:type="spellEnd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</w:tr>
      <w:tr w:rsidR="00BE2210" w:rsidRPr="00842E6C" w:rsidTr="00E84D05">
        <w:trPr>
          <w:trHeight w:val="375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Територіальна</w:t>
            </w:r>
            <w:proofErr w:type="spellEnd"/>
            <w:r w:rsidRPr="00842E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громада </w:t>
            </w:r>
            <w:proofErr w:type="spellStart"/>
            <w:proofErr w:type="gramStart"/>
            <w:r w:rsidRPr="00842E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</w:t>
            </w:r>
            <w:proofErr w:type="gramEnd"/>
            <w:r w:rsidRPr="00842E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іста</w:t>
            </w:r>
            <w:proofErr w:type="spellEnd"/>
          </w:p>
        </w:tc>
        <w:tc>
          <w:tcPr>
            <w:tcW w:w="3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іальних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функцій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пільгового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дітей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шкільного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віку</w:t>
            </w:r>
            <w:proofErr w:type="spellEnd"/>
          </w:p>
        </w:tc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210" w:rsidRPr="00842E6C" w:rsidRDefault="00BC0583" w:rsidP="00BC0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Відсутні</w:t>
            </w:r>
          </w:p>
        </w:tc>
      </w:tr>
      <w:tr w:rsidR="00BE2210" w:rsidRPr="00842E6C" w:rsidTr="00E84D05">
        <w:trPr>
          <w:trHeight w:val="1062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Суб’єкти</w:t>
            </w:r>
            <w:proofErr w:type="spellEnd"/>
            <w:r w:rsidRPr="00842E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господарювання</w:t>
            </w:r>
            <w:proofErr w:type="spellEnd"/>
          </w:p>
        </w:tc>
        <w:tc>
          <w:tcPr>
            <w:tcW w:w="3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Беззбиткова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збільшення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оборотних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покращення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якості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шляхом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оновлення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рухомого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складу</w:t>
            </w:r>
          </w:p>
        </w:tc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210" w:rsidRPr="00842E6C" w:rsidRDefault="00BE2210" w:rsidP="00BC0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Обмежується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рентабельність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господарської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</w:tr>
      <w:tr w:rsidR="00BE2210" w:rsidRPr="00842E6C" w:rsidTr="00E84D05">
        <w:trPr>
          <w:trHeight w:val="811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Громадяни</w:t>
            </w:r>
            <w:proofErr w:type="spellEnd"/>
          </w:p>
        </w:tc>
        <w:tc>
          <w:tcPr>
            <w:tcW w:w="370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E2210" w:rsidRPr="00842E6C" w:rsidRDefault="00BE2210" w:rsidP="00BC0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Отримають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більш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якісні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безпечні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послуги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рахунок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оновлення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рухомого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складу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перевізникі</w:t>
            </w:r>
            <w:proofErr w:type="gram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210" w:rsidRPr="00842E6C" w:rsidRDefault="00BE2210" w:rsidP="00BC058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пов’язан</w:t>
            </w:r>
            <w:proofErr w:type="gram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користуванням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громадським</w:t>
            </w:r>
            <w:proofErr w:type="spellEnd"/>
            <w:r w:rsidRPr="0084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транспортом м. Прилуки</w:t>
            </w:r>
          </w:p>
        </w:tc>
      </w:tr>
    </w:tbl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2210" w:rsidRPr="00842E6C" w:rsidRDefault="00BE2210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Обґрунтування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терміну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дії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регуляторного акта.</w:t>
      </w:r>
    </w:p>
    <w:p w:rsidR="00BC0583" w:rsidRPr="00842E6C" w:rsidRDefault="00BC0583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53DE8" w:rsidRPr="00842E6C" w:rsidRDefault="00453DE8" w:rsidP="00453DE8">
      <w:pPr>
        <w:pStyle w:val="Standard"/>
        <w:ind w:firstLine="708"/>
        <w:jc w:val="both"/>
        <w:rPr>
          <w:sz w:val="28"/>
          <w:szCs w:val="28"/>
        </w:rPr>
      </w:pPr>
      <w:r w:rsidRPr="00842E6C">
        <w:rPr>
          <w:sz w:val="28"/>
          <w:szCs w:val="28"/>
        </w:rPr>
        <w:t>Прийняття даного регуляторного акта є забезпечення виконання норм чинного законодавства України , які діють на сьогоднішній день.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Термін дії запропонованого регуляторного акту - до прийняття наступного регуляторного акта, який залежатиме від економічних чинників (динаміка зміни вартості паливно-мастильних матеріалів, підвищення законодавчо встановленого розміру мінімальної заробітної плати, зміни у податковому законодавстві тощо).</w:t>
      </w:r>
    </w:p>
    <w:p w:rsidR="00BC0583" w:rsidRPr="00842E6C" w:rsidRDefault="00BC0583" w:rsidP="00BC0583">
      <w:pPr>
        <w:pStyle w:val="a7"/>
        <w:ind w:firstLine="708"/>
        <w:jc w:val="both"/>
        <w:rPr>
          <w:szCs w:val="28"/>
        </w:rPr>
      </w:pPr>
    </w:p>
    <w:p w:rsidR="00BE2210" w:rsidRPr="00842E6C" w:rsidRDefault="00BE2210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8. Визначення показників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0583" w:rsidRPr="00842E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регуляторного</w:t>
      </w:r>
      <w:proofErr w:type="gram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акту</w:t>
      </w:r>
    </w:p>
    <w:p w:rsidR="00BC0583" w:rsidRPr="00842E6C" w:rsidRDefault="00BC0583" w:rsidP="00BC0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2210" w:rsidRPr="00842E6C" w:rsidRDefault="00BE2210" w:rsidP="00BC0583">
      <w:pPr>
        <w:pStyle w:val="a7"/>
        <w:ind w:firstLine="708"/>
        <w:rPr>
          <w:szCs w:val="28"/>
        </w:rPr>
      </w:pPr>
      <w:r w:rsidRPr="00842E6C">
        <w:rPr>
          <w:b/>
          <w:i/>
          <w:szCs w:val="28"/>
        </w:rPr>
        <w:t xml:space="preserve">  </w:t>
      </w:r>
      <w:r w:rsidRPr="00842E6C">
        <w:rPr>
          <w:szCs w:val="28"/>
        </w:rPr>
        <w:t>Основними показниками результативності регуляторного акта є: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- робота міського пасажирського транспорту буде якісною;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- зменшиться кількість порушень правил надання послуг пасажирського автомобільного транспорту, затверджених постановою Кабінету Міністрів України №176 від 18.02.1997 року;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42E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>ідвищиться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пасажирських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>;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здійснюватиметься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перевізниками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умов договору на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пасажирі</w:t>
      </w:r>
      <w:proofErr w:type="gramStart"/>
      <w:r w:rsidRPr="00842E6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42E6C">
        <w:rPr>
          <w:rFonts w:ascii="Times New Roman" w:hAnsi="Times New Roman" w:cs="Times New Roman"/>
          <w:sz w:val="28"/>
          <w:szCs w:val="28"/>
        </w:rPr>
        <w:t>.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- зменшиться кількість скарг громадян на погану якість пасажирських перевезень;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- залучатимуться інвестицій у розвиток автотранспортного комплексу міста для досягнення сталих економічних умов роботи.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- встановлений тариф на проїзд школярів у міському транспорті відповідатиме економічно обґрунтованим витратам.</w:t>
      </w:r>
    </w:p>
    <w:p w:rsidR="002C7BDC" w:rsidRPr="00842E6C" w:rsidRDefault="002C7BDC" w:rsidP="002C7BD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Прийняття зазначеного регуляторного акту  також надає можливості:</w:t>
      </w:r>
    </w:p>
    <w:p w:rsidR="002C7BDC" w:rsidRPr="00842E6C" w:rsidRDefault="002C7BDC" w:rsidP="002C7B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мережі міських автобусних маршрутів загального </w:t>
      </w:r>
    </w:p>
    <w:p w:rsidR="002C7BDC" w:rsidRPr="00842E6C" w:rsidRDefault="002C7BDC" w:rsidP="002C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користування;</w:t>
      </w:r>
    </w:p>
    <w:p w:rsidR="002C7BDC" w:rsidRPr="00842E6C" w:rsidRDefault="002C7BDC" w:rsidP="002C7B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своєчасного та безперебійного забезпечення перевезення всіх </w:t>
      </w:r>
    </w:p>
    <w:p w:rsidR="002C7BDC" w:rsidRPr="00842E6C" w:rsidRDefault="002C7BDC" w:rsidP="002C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пасажирів міста;</w:t>
      </w:r>
    </w:p>
    <w:p w:rsidR="002C7BDC" w:rsidRPr="00842E6C" w:rsidRDefault="002C7BDC" w:rsidP="002C7B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технічного стану транспортних засобів, які здійснюють </w:t>
      </w:r>
    </w:p>
    <w:p w:rsidR="002C7BDC" w:rsidRPr="00842E6C" w:rsidRDefault="002C7BDC" w:rsidP="002C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перевезення на міських автобусних маршрутах;</w:t>
      </w:r>
    </w:p>
    <w:p w:rsidR="002C7BDC" w:rsidRPr="00842E6C" w:rsidRDefault="002C7BDC" w:rsidP="002C7B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 xml:space="preserve">захист прав споживачів транспортних послуг щодо попередження </w:t>
      </w:r>
    </w:p>
    <w:p w:rsidR="002C7BDC" w:rsidRPr="00842E6C" w:rsidRDefault="002C7BDC" w:rsidP="002C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необґрунтованої відмови у надані права на проїзд міським пасажирським транспортом загального користування.</w:t>
      </w:r>
    </w:p>
    <w:p w:rsidR="002C7BDC" w:rsidRPr="00842E6C" w:rsidRDefault="002C7BDC" w:rsidP="002C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Даний регуляторний акт спонукає надавачів транспортних послуг, виконавчі органи міської ради та громадян виконувати встановлені вимоги завдяки доступності положень запропонованого акту.</w:t>
      </w:r>
    </w:p>
    <w:p w:rsidR="002C7BDC" w:rsidRPr="00842E6C" w:rsidRDefault="002C7BDC" w:rsidP="002C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  <w:lang w:val="uk-UA"/>
        </w:rPr>
        <w:t>Впровадження вимог регуляторного акту органами місцевого самоврядування не потребує додаткових витрат міського бюджету, оскільки здійснюватиметься в межах повноважень виконавчого комітету.</w:t>
      </w:r>
    </w:p>
    <w:p w:rsidR="005377E5" w:rsidRPr="00842E6C" w:rsidRDefault="005377E5" w:rsidP="00BC0583">
      <w:pPr>
        <w:pStyle w:val="a7"/>
        <w:ind w:firstLine="708"/>
        <w:jc w:val="both"/>
        <w:rPr>
          <w:szCs w:val="28"/>
        </w:rPr>
      </w:pP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Відстеження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b/>
          <w:i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b/>
          <w:i/>
          <w:sz w:val="28"/>
          <w:szCs w:val="28"/>
        </w:rPr>
        <w:t xml:space="preserve"> регуляторного акта.</w:t>
      </w:r>
    </w:p>
    <w:p w:rsidR="005377E5" w:rsidRPr="00842E6C" w:rsidRDefault="005377E5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відстеження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регуляторного</w:t>
      </w:r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акту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планується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скарг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нарікань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мешканців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роботу транспорту по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перевезенню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пасажирів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дорожньо-транспортних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пригод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участю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пасажирського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транспорту;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робочих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укладених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трудових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договорів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СПД 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найманими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- оприлюднення проекту регуляторного акта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зауважень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пропозицій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звіті</w:t>
      </w:r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відстеження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регуляторного акту;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податкових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статистичних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кількісних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значень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показників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регуляторного акта;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контрольні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групою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за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перевезень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пасажирів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автомобільним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транспортом на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міських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маршрутах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фактичного </w:t>
      </w:r>
      <w:proofErr w:type="spellStart"/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>івня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пасажиропотоків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суб’єктами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господарювання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842E6C">
        <w:rPr>
          <w:rFonts w:ascii="Times New Roman" w:hAnsi="Times New Roman" w:cs="Times New Roman"/>
          <w:color w:val="000000"/>
          <w:sz w:val="28"/>
          <w:szCs w:val="28"/>
        </w:rPr>
        <w:t>іального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опитування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респондентів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вибірки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перевізників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кількісних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якісних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значень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показників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регуляторного акта;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- шляхом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на автобусних маршрутах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42E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>.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2E6C">
        <w:rPr>
          <w:rFonts w:ascii="Times New Roman" w:hAnsi="Times New Roman" w:cs="Times New Roman"/>
          <w:sz w:val="28"/>
          <w:szCs w:val="28"/>
        </w:rPr>
        <w:t>Базове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регуляторного акту буде проведено до дня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регуляторного акту.</w:t>
      </w:r>
      <w:proofErr w:type="gramEnd"/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E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актом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здійснене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як через рік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актом.</w:t>
      </w:r>
    </w:p>
    <w:p w:rsidR="00BE2210" w:rsidRPr="00842E6C" w:rsidRDefault="00BE2210" w:rsidP="00BC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2E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проекту акта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виконавчими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органами Прилуцької міської ради шляхом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щоквартального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транспорту та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фінансово-економічних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показників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>.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>Вид даних, які використовуватимуться для відстеження - статистичні дані суб'єктів підприємницької діяльності.</w:t>
      </w:r>
    </w:p>
    <w:p w:rsidR="00BE2210" w:rsidRPr="00842E6C" w:rsidRDefault="00BE2210" w:rsidP="00BC0583">
      <w:pPr>
        <w:pStyle w:val="a7"/>
        <w:ind w:firstLine="708"/>
        <w:jc w:val="both"/>
        <w:rPr>
          <w:szCs w:val="28"/>
        </w:rPr>
      </w:pPr>
      <w:r w:rsidRPr="00842E6C">
        <w:rPr>
          <w:szCs w:val="28"/>
        </w:rPr>
        <w:t xml:space="preserve"> Дата підготовки: </w:t>
      </w:r>
      <w:r w:rsidR="005377E5" w:rsidRPr="00842E6C">
        <w:rPr>
          <w:szCs w:val="28"/>
        </w:rPr>
        <w:t>17</w:t>
      </w:r>
      <w:r w:rsidRPr="00842E6C">
        <w:rPr>
          <w:szCs w:val="28"/>
        </w:rPr>
        <w:t>.0</w:t>
      </w:r>
      <w:r w:rsidR="005377E5" w:rsidRPr="00842E6C">
        <w:rPr>
          <w:szCs w:val="28"/>
        </w:rPr>
        <w:t>7</w:t>
      </w:r>
      <w:r w:rsidRPr="00842E6C">
        <w:rPr>
          <w:szCs w:val="28"/>
        </w:rPr>
        <w:t>.20</w:t>
      </w:r>
      <w:r w:rsidR="005377E5" w:rsidRPr="00842E6C">
        <w:rPr>
          <w:szCs w:val="28"/>
        </w:rPr>
        <w:t>23</w:t>
      </w:r>
      <w:r w:rsidRPr="00842E6C">
        <w:rPr>
          <w:szCs w:val="28"/>
        </w:rPr>
        <w:t xml:space="preserve"> року</w:t>
      </w:r>
    </w:p>
    <w:p w:rsidR="00BE2210" w:rsidRPr="00842E6C" w:rsidRDefault="00BE2210" w:rsidP="00BC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10" w:rsidRPr="00842E6C" w:rsidRDefault="00BE2210" w:rsidP="00BC058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E6C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:   </w:t>
      </w:r>
      <w:r w:rsidRPr="00842E6C">
        <w:rPr>
          <w:rFonts w:ascii="Times New Roman" w:hAnsi="Times New Roman" w:cs="Times New Roman"/>
          <w:sz w:val="28"/>
          <w:szCs w:val="28"/>
        </w:rPr>
        <w:tab/>
        <w:t xml:space="preserve">______________                Заступник </w:t>
      </w:r>
      <w:proofErr w:type="spellStart"/>
      <w:proofErr w:type="gramStart"/>
      <w:r w:rsidRPr="00842E6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2E6C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10" w:rsidRPr="00842E6C" w:rsidRDefault="008112A6" w:rsidP="00BC0583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BE2210" w:rsidRPr="00842E6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E2210"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210" w:rsidRPr="00842E6C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BE2210" w:rsidRPr="0084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210" w:rsidRPr="00842E6C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="00BE2210" w:rsidRPr="00842E6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E2210" w:rsidRPr="00842E6C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BE2210" w:rsidRPr="00842E6C" w:rsidRDefault="008112A6" w:rsidP="00BC0583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210" w:rsidRPr="00842E6C">
        <w:rPr>
          <w:rFonts w:ascii="Times New Roman" w:hAnsi="Times New Roman" w:cs="Times New Roman"/>
          <w:sz w:val="28"/>
          <w:szCs w:val="28"/>
        </w:rPr>
        <w:t>О.І. Сивенко</w:t>
      </w:r>
    </w:p>
    <w:p w:rsidR="00BE2210" w:rsidRPr="00842E6C" w:rsidRDefault="00BE2210" w:rsidP="00BC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10" w:rsidRPr="00842E6C" w:rsidRDefault="00BE2210" w:rsidP="00BC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регуляторного </w:t>
      </w:r>
    </w:p>
    <w:p w:rsidR="00BE2210" w:rsidRPr="00842E6C" w:rsidRDefault="00BE2210" w:rsidP="00BC0583">
      <w:pPr>
        <w:tabs>
          <w:tab w:val="left" w:pos="6000"/>
        </w:tabs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842E6C">
        <w:rPr>
          <w:rStyle w:val="1"/>
          <w:rFonts w:ascii="Times New Roman" w:hAnsi="Times New Roman" w:cs="Times New Roman"/>
          <w:sz w:val="28"/>
          <w:szCs w:val="28"/>
        </w:rPr>
        <w:t>органу:</w:t>
      </w:r>
    </w:p>
    <w:p w:rsidR="00BE2210" w:rsidRPr="00BE2210" w:rsidRDefault="00BE2210" w:rsidP="00BC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E6C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842E6C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842E6C">
        <w:rPr>
          <w:rFonts w:ascii="Times New Roman" w:hAnsi="Times New Roman" w:cs="Times New Roman"/>
          <w:sz w:val="28"/>
          <w:szCs w:val="28"/>
        </w:rPr>
        <w:tab/>
      </w:r>
      <w:r w:rsidRPr="00842E6C">
        <w:rPr>
          <w:rFonts w:ascii="Times New Roman" w:hAnsi="Times New Roman" w:cs="Times New Roman"/>
          <w:sz w:val="28"/>
          <w:szCs w:val="28"/>
        </w:rPr>
        <w:tab/>
      </w:r>
      <w:r w:rsidRPr="00842E6C">
        <w:rPr>
          <w:rFonts w:ascii="Times New Roman" w:hAnsi="Times New Roman" w:cs="Times New Roman"/>
          <w:sz w:val="28"/>
          <w:szCs w:val="28"/>
        </w:rPr>
        <w:tab/>
      </w:r>
      <w:r w:rsidRPr="00842E6C">
        <w:rPr>
          <w:rFonts w:ascii="Times New Roman" w:hAnsi="Times New Roman" w:cs="Times New Roman"/>
          <w:sz w:val="28"/>
          <w:szCs w:val="28"/>
        </w:rPr>
        <w:tab/>
      </w:r>
      <w:r w:rsidRPr="00842E6C">
        <w:rPr>
          <w:rFonts w:ascii="Times New Roman" w:hAnsi="Times New Roman" w:cs="Times New Roman"/>
          <w:sz w:val="28"/>
          <w:szCs w:val="28"/>
        </w:rPr>
        <w:tab/>
      </w:r>
      <w:r w:rsidRPr="00842E6C">
        <w:rPr>
          <w:rFonts w:ascii="Times New Roman" w:hAnsi="Times New Roman" w:cs="Times New Roman"/>
          <w:sz w:val="28"/>
          <w:szCs w:val="28"/>
        </w:rPr>
        <w:tab/>
      </w:r>
      <w:r w:rsidRPr="00842E6C">
        <w:rPr>
          <w:rFonts w:ascii="Times New Roman" w:hAnsi="Times New Roman" w:cs="Times New Roman"/>
          <w:sz w:val="28"/>
          <w:szCs w:val="28"/>
        </w:rPr>
        <w:tab/>
      </w:r>
      <w:r w:rsidRPr="00842E6C">
        <w:rPr>
          <w:rFonts w:ascii="Times New Roman" w:hAnsi="Times New Roman" w:cs="Times New Roman"/>
          <w:sz w:val="28"/>
          <w:szCs w:val="28"/>
        </w:rPr>
        <w:tab/>
        <w:t>О.М.ПОПЕНКО</w:t>
      </w:r>
      <w:r w:rsidRPr="00BE2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10" w:rsidRPr="00BE2210" w:rsidRDefault="00BE2210" w:rsidP="00BC0583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E2210" w:rsidRPr="00BE2210" w:rsidRDefault="00BE2210" w:rsidP="00BC0583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210" w:rsidRPr="00BE2210" w:rsidRDefault="00BE2210" w:rsidP="00BC0583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5A9" w:rsidRPr="00BE2210" w:rsidRDefault="00D715A9" w:rsidP="00BC0583">
      <w:pPr>
        <w:pStyle w:val="Textbody"/>
        <w:spacing w:after="0"/>
        <w:ind w:left="2832"/>
        <w:jc w:val="both"/>
        <w:rPr>
          <w:sz w:val="28"/>
          <w:szCs w:val="28"/>
        </w:rPr>
      </w:pPr>
    </w:p>
    <w:p w:rsidR="004D328B" w:rsidRPr="00BE2210" w:rsidRDefault="004D328B" w:rsidP="00BC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328B" w:rsidRPr="00BE2210" w:rsidSect="0040533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F85"/>
    <w:multiLevelType w:val="hybridMultilevel"/>
    <w:tmpl w:val="9CD659CA"/>
    <w:lvl w:ilvl="0" w:tplc="0240BD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967C1"/>
    <w:multiLevelType w:val="hybridMultilevel"/>
    <w:tmpl w:val="5A447670"/>
    <w:lvl w:ilvl="0" w:tplc="6002B4E8">
      <w:start w:val="2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C979C8"/>
    <w:multiLevelType w:val="hybridMultilevel"/>
    <w:tmpl w:val="98789B4E"/>
    <w:lvl w:ilvl="0" w:tplc="6002B4E8">
      <w:start w:val="2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0007581"/>
    <w:multiLevelType w:val="hybridMultilevel"/>
    <w:tmpl w:val="4732BE18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7140F"/>
    <w:multiLevelType w:val="hybridMultilevel"/>
    <w:tmpl w:val="64A44C8E"/>
    <w:lvl w:ilvl="0" w:tplc="6002B4E8">
      <w:start w:val="2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DB9544B"/>
    <w:multiLevelType w:val="hybridMultilevel"/>
    <w:tmpl w:val="734C8994"/>
    <w:lvl w:ilvl="0" w:tplc="79449C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229A0"/>
    <w:multiLevelType w:val="hybridMultilevel"/>
    <w:tmpl w:val="7C02CE74"/>
    <w:lvl w:ilvl="0" w:tplc="5268DA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29B4599"/>
    <w:multiLevelType w:val="hybridMultilevel"/>
    <w:tmpl w:val="2BC20E96"/>
    <w:lvl w:ilvl="0" w:tplc="5A1A0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E8725AA"/>
    <w:multiLevelType w:val="hybridMultilevel"/>
    <w:tmpl w:val="0B18EDA0"/>
    <w:lvl w:ilvl="0" w:tplc="E8BCFE5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64375871"/>
    <w:multiLevelType w:val="hybridMultilevel"/>
    <w:tmpl w:val="1040AAE2"/>
    <w:lvl w:ilvl="0" w:tplc="5FB055F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53F6069"/>
    <w:multiLevelType w:val="hybridMultilevel"/>
    <w:tmpl w:val="5E30E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76D90"/>
    <w:multiLevelType w:val="hybridMultilevel"/>
    <w:tmpl w:val="860017C0"/>
    <w:lvl w:ilvl="0" w:tplc="BCBAE3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05F04"/>
    <w:rsid w:val="00000DCA"/>
    <w:rsid w:val="000516FB"/>
    <w:rsid w:val="000724C4"/>
    <w:rsid w:val="00081F58"/>
    <w:rsid w:val="000948EE"/>
    <w:rsid w:val="000B4E6C"/>
    <w:rsid w:val="000C12E5"/>
    <w:rsid w:val="000D1515"/>
    <w:rsid w:val="00102681"/>
    <w:rsid w:val="00103F26"/>
    <w:rsid w:val="00114ED1"/>
    <w:rsid w:val="00117CB5"/>
    <w:rsid w:val="00121303"/>
    <w:rsid w:val="00135194"/>
    <w:rsid w:val="00160E2D"/>
    <w:rsid w:val="00193DB8"/>
    <w:rsid w:val="001C000E"/>
    <w:rsid w:val="001C2B1C"/>
    <w:rsid w:val="001F5B60"/>
    <w:rsid w:val="001F74F6"/>
    <w:rsid w:val="00213ACF"/>
    <w:rsid w:val="002A0664"/>
    <w:rsid w:val="002A1B97"/>
    <w:rsid w:val="002A4ACD"/>
    <w:rsid w:val="002A6E4D"/>
    <w:rsid w:val="002C7BDC"/>
    <w:rsid w:val="00305F04"/>
    <w:rsid w:val="0031348A"/>
    <w:rsid w:val="00313EDA"/>
    <w:rsid w:val="003434A1"/>
    <w:rsid w:val="00355BEF"/>
    <w:rsid w:val="003761FD"/>
    <w:rsid w:val="0038556F"/>
    <w:rsid w:val="003A1B44"/>
    <w:rsid w:val="003E5066"/>
    <w:rsid w:val="003F1B6B"/>
    <w:rsid w:val="00405330"/>
    <w:rsid w:val="004157D0"/>
    <w:rsid w:val="004323A1"/>
    <w:rsid w:val="00437589"/>
    <w:rsid w:val="00453DE8"/>
    <w:rsid w:val="0045433E"/>
    <w:rsid w:val="00454B97"/>
    <w:rsid w:val="00475114"/>
    <w:rsid w:val="0048019C"/>
    <w:rsid w:val="004D17E6"/>
    <w:rsid w:val="004D328B"/>
    <w:rsid w:val="004F5AC2"/>
    <w:rsid w:val="00500A88"/>
    <w:rsid w:val="00516ADB"/>
    <w:rsid w:val="005227FA"/>
    <w:rsid w:val="00525D86"/>
    <w:rsid w:val="005377E5"/>
    <w:rsid w:val="00553476"/>
    <w:rsid w:val="005705B5"/>
    <w:rsid w:val="005857CF"/>
    <w:rsid w:val="005A0C4E"/>
    <w:rsid w:val="006005FE"/>
    <w:rsid w:val="00613873"/>
    <w:rsid w:val="00624A81"/>
    <w:rsid w:val="00630251"/>
    <w:rsid w:val="0065090B"/>
    <w:rsid w:val="006549F6"/>
    <w:rsid w:val="00686597"/>
    <w:rsid w:val="00693BC3"/>
    <w:rsid w:val="006C3F20"/>
    <w:rsid w:val="006C6A44"/>
    <w:rsid w:val="006D5E19"/>
    <w:rsid w:val="006E05F8"/>
    <w:rsid w:val="006E1688"/>
    <w:rsid w:val="007065FF"/>
    <w:rsid w:val="00733801"/>
    <w:rsid w:val="00776FFD"/>
    <w:rsid w:val="00780640"/>
    <w:rsid w:val="007C3B63"/>
    <w:rsid w:val="007C6ACE"/>
    <w:rsid w:val="008112A6"/>
    <w:rsid w:val="00813E95"/>
    <w:rsid w:val="00833A17"/>
    <w:rsid w:val="00834C29"/>
    <w:rsid w:val="00842E6C"/>
    <w:rsid w:val="008660B1"/>
    <w:rsid w:val="00875EE5"/>
    <w:rsid w:val="008861FD"/>
    <w:rsid w:val="00891C87"/>
    <w:rsid w:val="008B4345"/>
    <w:rsid w:val="008B70C3"/>
    <w:rsid w:val="008C42FC"/>
    <w:rsid w:val="008F7EDB"/>
    <w:rsid w:val="009108CF"/>
    <w:rsid w:val="00921A91"/>
    <w:rsid w:val="00953317"/>
    <w:rsid w:val="0095391C"/>
    <w:rsid w:val="0099132E"/>
    <w:rsid w:val="009C0C44"/>
    <w:rsid w:val="009D7C42"/>
    <w:rsid w:val="00A23D41"/>
    <w:rsid w:val="00A33B9E"/>
    <w:rsid w:val="00A42DF8"/>
    <w:rsid w:val="00A57513"/>
    <w:rsid w:val="00A8650B"/>
    <w:rsid w:val="00A97661"/>
    <w:rsid w:val="00AB090E"/>
    <w:rsid w:val="00AB6914"/>
    <w:rsid w:val="00AE3070"/>
    <w:rsid w:val="00B2103E"/>
    <w:rsid w:val="00B4705B"/>
    <w:rsid w:val="00B6706D"/>
    <w:rsid w:val="00BB27F3"/>
    <w:rsid w:val="00BC0583"/>
    <w:rsid w:val="00BD02D7"/>
    <w:rsid w:val="00BE2210"/>
    <w:rsid w:val="00BF0E5B"/>
    <w:rsid w:val="00BF75E4"/>
    <w:rsid w:val="00C217A6"/>
    <w:rsid w:val="00CC06E1"/>
    <w:rsid w:val="00CF2FA0"/>
    <w:rsid w:val="00D41D56"/>
    <w:rsid w:val="00D60342"/>
    <w:rsid w:val="00D715A9"/>
    <w:rsid w:val="00DA161B"/>
    <w:rsid w:val="00DD147E"/>
    <w:rsid w:val="00DD7F8C"/>
    <w:rsid w:val="00E01B06"/>
    <w:rsid w:val="00E07815"/>
    <w:rsid w:val="00E234C3"/>
    <w:rsid w:val="00E5440E"/>
    <w:rsid w:val="00E60B1A"/>
    <w:rsid w:val="00E65E48"/>
    <w:rsid w:val="00E84D05"/>
    <w:rsid w:val="00EA5B99"/>
    <w:rsid w:val="00EB7F76"/>
    <w:rsid w:val="00EC3361"/>
    <w:rsid w:val="00EE73A7"/>
    <w:rsid w:val="00F56496"/>
    <w:rsid w:val="00F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0E"/>
    <w:pPr>
      <w:ind w:left="720"/>
      <w:contextualSpacing/>
    </w:pPr>
  </w:style>
  <w:style w:type="paragraph" w:customStyle="1" w:styleId="Standard">
    <w:name w:val="Standard"/>
    <w:rsid w:val="004D32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4"/>
      <w:lang w:val="uk-UA" w:eastAsia="zh-CN"/>
    </w:rPr>
  </w:style>
  <w:style w:type="paragraph" w:customStyle="1" w:styleId="TableContents">
    <w:name w:val="Table Contents"/>
    <w:basedOn w:val="Standard"/>
    <w:rsid w:val="004D328B"/>
    <w:pPr>
      <w:suppressLineNumbers/>
    </w:pPr>
  </w:style>
  <w:style w:type="paragraph" w:customStyle="1" w:styleId="Textbody">
    <w:name w:val="Text body"/>
    <w:basedOn w:val="Standard"/>
    <w:rsid w:val="002A1B97"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rsid w:val="0048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19C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BE2210"/>
  </w:style>
  <w:style w:type="character" w:customStyle="1" w:styleId="1">
    <w:name w:val="Основной шрифт абзаца1"/>
    <w:rsid w:val="00BE2210"/>
  </w:style>
  <w:style w:type="paragraph" w:customStyle="1" w:styleId="a6">
    <w:name w:val="Заголовок"/>
    <w:basedOn w:val="a"/>
    <w:next w:val="a7"/>
    <w:rsid w:val="00BE221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uk-UA" w:eastAsia="ar-SA"/>
    </w:rPr>
  </w:style>
  <w:style w:type="paragraph" w:styleId="a7">
    <w:name w:val="Body Text"/>
    <w:basedOn w:val="a"/>
    <w:link w:val="a8"/>
    <w:rsid w:val="00BE22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8">
    <w:name w:val="Основной текст Знак"/>
    <w:basedOn w:val="a0"/>
    <w:link w:val="a7"/>
    <w:rsid w:val="00BE221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9">
    <w:name w:val="Normal (Web)"/>
    <w:basedOn w:val="a"/>
    <w:rsid w:val="00BE22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5650-F555-4D4A-9222-2808DC73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6</Pages>
  <Words>8519</Words>
  <Characters>4856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48</cp:revision>
  <cp:lastPrinted>2018-04-19T05:37:00Z</cp:lastPrinted>
  <dcterms:created xsi:type="dcterms:W3CDTF">2018-03-12T14:16:00Z</dcterms:created>
  <dcterms:modified xsi:type="dcterms:W3CDTF">2023-07-18T05:53:00Z</dcterms:modified>
</cp:coreProperties>
</file>